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sz w:val="21"/>
          <w:szCs w:val="21"/>
        </w:rPr>
      </w:pPr>
      <w:r w:rsidDel="00000000" w:rsidR="00000000" w:rsidRPr="00000000">
        <w:rPr>
          <w:rFonts w:ascii="Garamond" w:cs="Garamond" w:eastAsia="Garamond" w:hAnsi="Garamond"/>
          <w:b w:val="1"/>
          <w:sz w:val="21"/>
          <w:szCs w:val="21"/>
          <w:rtl w:val="0"/>
        </w:rPr>
        <w:t xml:space="preserve">Location: </w:t>
      </w:r>
      <w:r w:rsidDel="00000000" w:rsidR="00000000" w:rsidRPr="00000000">
        <w:rPr>
          <w:rFonts w:ascii="Garamond" w:cs="Garamond" w:eastAsia="Garamond" w:hAnsi="Garamond"/>
          <w:sz w:val="21"/>
          <w:szCs w:val="21"/>
          <w:rtl w:val="0"/>
        </w:rPr>
        <w:t xml:space="preserve">Horizons at The Ethel Walker School (or virtual)</w:t>
      </w:r>
    </w:p>
    <w:p w:rsidR="00000000" w:rsidDel="00000000" w:rsidP="00000000" w:rsidRDefault="00000000" w:rsidRPr="00000000" w14:paraId="00000002">
      <w:pPr>
        <w:rPr>
          <w:rFonts w:ascii="Garamond" w:cs="Garamond" w:eastAsia="Garamond" w:hAnsi="Garamond"/>
          <w:sz w:val="21"/>
          <w:szCs w:val="21"/>
        </w:rPr>
      </w:pPr>
      <w:r w:rsidDel="00000000" w:rsidR="00000000" w:rsidRPr="00000000">
        <w:rPr>
          <w:rFonts w:ascii="Garamond" w:cs="Garamond" w:eastAsia="Garamond" w:hAnsi="Garamond"/>
          <w:b w:val="1"/>
          <w:sz w:val="21"/>
          <w:szCs w:val="21"/>
          <w:rtl w:val="0"/>
        </w:rPr>
        <w:t xml:space="preserve">Job Title: </w:t>
      </w:r>
      <w:r w:rsidDel="00000000" w:rsidR="00000000" w:rsidRPr="00000000">
        <w:rPr>
          <w:rFonts w:ascii="Garamond" w:cs="Garamond" w:eastAsia="Garamond" w:hAnsi="Garamond"/>
          <w:sz w:val="21"/>
          <w:szCs w:val="21"/>
          <w:rtl w:val="0"/>
        </w:rPr>
        <w:t xml:space="preserve">Nurse/COVID-19 Site Coordinator</w:t>
        <w:tab/>
        <w:tab/>
        <w:t xml:space="preserve">             </w:t>
      </w:r>
      <w:r w:rsidDel="00000000" w:rsidR="00000000" w:rsidRPr="00000000">
        <w:rPr>
          <w:rFonts w:ascii="Garamond" w:cs="Garamond" w:eastAsia="Garamond" w:hAnsi="Garamond"/>
          <w:b w:val="1"/>
          <w:sz w:val="21"/>
          <w:szCs w:val="21"/>
          <w:rtl w:val="0"/>
        </w:rPr>
        <w:t xml:space="preserve">Salary: </w:t>
      </w:r>
      <w:r w:rsidDel="00000000" w:rsidR="00000000" w:rsidRPr="00000000">
        <w:rPr>
          <w:rFonts w:ascii="Garamond" w:cs="Garamond" w:eastAsia="Garamond" w:hAnsi="Garamond"/>
          <w:sz w:val="21"/>
          <w:szCs w:val="21"/>
          <w:rtl w:val="0"/>
        </w:rPr>
        <w:t xml:space="preserve">Compensation based on experience </w:t>
      </w:r>
    </w:p>
    <w:p w:rsidR="00000000" w:rsidDel="00000000" w:rsidP="00000000" w:rsidRDefault="00000000" w:rsidRPr="00000000" w14:paraId="00000003">
      <w:pPr>
        <w:rPr>
          <w:rFonts w:ascii="Arial" w:cs="Arial" w:eastAsia="Arial" w:hAnsi="Arial"/>
          <w:sz w:val="21"/>
          <w:szCs w:val="21"/>
        </w:rPr>
      </w:pPr>
      <w:r w:rsidDel="00000000" w:rsidR="00000000" w:rsidRPr="00000000">
        <w:rPr>
          <w:rFonts w:ascii="Garamond" w:cs="Garamond" w:eastAsia="Garamond" w:hAnsi="Garamond"/>
          <w:b w:val="1"/>
          <w:sz w:val="21"/>
          <w:szCs w:val="21"/>
          <w:rtl w:val="0"/>
        </w:rPr>
        <w:t xml:space="preserve">Type of Position: </w:t>
      </w:r>
      <w:r w:rsidDel="00000000" w:rsidR="00000000" w:rsidRPr="00000000">
        <w:rPr>
          <w:rFonts w:ascii="Garamond" w:cs="Garamond" w:eastAsia="Garamond" w:hAnsi="Garamond"/>
          <w:sz w:val="21"/>
          <w:szCs w:val="21"/>
          <w:rtl w:val="0"/>
        </w:rPr>
        <w:t xml:space="preserve">Full-Time Summer (6 week/stipend)</w:t>
      </w:r>
      <w:r w:rsidDel="00000000" w:rsidR="00000000" w:rsidRPr="00000000">
        <w:rPr>
          <w:rtl w:val="0"/>
        </w:rPr>
      </w:r>
    </w:p>
    <w:p w:rsidR="00000000" w:rsidDel="00000000" w:rsidP="00000000" w:rsidRDefault="00000000" w:rsidRPr="00000000" w14:paraId="00000004">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The COVID-19 pandemic has made the inequities in our education system painfully apparent and many of our families have been affected by this. Now, more than ever, our students need access to opportunities to help them close the achievement gap. Last summer, Horizons at The Ethel Walker School ensured that our students had the resources to succeed in remote learning through learning supplies, internet-enabled devices, grocery items and gift cards, and access to Horizons teachers for private tutoring. This summer, we intend to do the same! </w:t>
      </w:r>
    </w:p>
    <w:p w:rsidR="00000000" w:rsidDel="00000000" w:rsidP="00000000" w:rsidRDefault="00000000" w:rsidRPr="00000000" w14:paraId="00000005">
      <w:pPr>
        <w:ind w:left="-360" w:right="-27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6">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As of now, we have not made a final decision on our program model for this summer. Closer to May/June, we hope that we will decide whether we will be fully virtual, hybrid, or fully in-person. We will continue to keep you informed as we know more. For now, we continue to start planning for returning students, families as well as our staff and volunteers. **Please note that if we operate in person, we will enforce social distancing practices, mask-wearing and health and safety protocol. That information will be distributed and discussed during the volunteer orientation in June.</w:t>
      </w:r>
    </w:p>
    <w:p w:rsidR="00000000" w:rsidDel="00000000" w:rsidP="00000000" w:rsidRDefault="00000000" w:rsidRPr="00000000" w14:paraId="0000000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8">
      <w:pPr>
        <w:ind w:left="-360" w:firstLine="0"/>
        <w:rPr>
          <w:rFonts w:ascii="Arial" w:cs="Arial" w:eastAsia="Arial" w:hAnsi="Arial"/>
          <w:sz w:val="21"/>
          <w:szCs w:val="21"/>
        </w:rPr>
      </w:pPr>
      <w:r w:rsidDel="00000000" w:rsidR="00000000" w:rsidRPr="00000000">
        <w:rPr>
          <w:rFonts w:ascii="Garamond" w:cs="Garamond" w:eastAsia="Garamond" w:hAnsi="Garamond"/>
          <w:b w:val="1"/>
          <w:sz w:val="21"/>
          <w:szCs w:val="21"/>
          <w:rtl w:val="0"/>
        </w:rPr>
        <w:t xml:space="preserve">The mission of Horizons at The Ethel Walker School</w:t>
      </w:r>
      <w:r w:rsidDel="00000000" w:rsidR="00000000" w:rsidRPr="00000000">
        <w:rPr>
          <w:rFonts w:ascii="Garamond" w:cs="Garamond" w:eastAsia="Garamond" w:hAnsi="Garamond"/>
          <w:sz w:val="21"/>
          <w:szCs w:val="21"/>
          <w:rtl w:val="0"/>
        </w:rPr>
        <w:t xml:space="preserve">: </w:t>
      </w:r>
      <w:r w:rsidDel="00000000" w:rsidR="00000000" w:rsidRPr="00000000">
        <w:rPr>
          <w:rFonts w:ascii="Garamond" w:cs="Garamond" w:eastAsia="Garamond" w:hAnsi="Garamond"/>
          <w:i w:val="1"/>
          <w:color w:val="222222"/>
          <w:sz w:val="21"/>
          <w:szCs w:val="21"/>
          <w:highlight w:val="white"/>
          <w:rtl w:val="0"/>
        </w:rPr>
        <w:t xml:space="preserve">Horizons at The Ethel Walker School </w:t>
      </w:r>
      <w:r w:rsidDel="00000000" w:rsidR="00000000" w:rsidRPr="00000000">
        <w:rPr>
          <w:rFonts w:ascii="Garamond" w:cs="Garamond" w:eastAsia="Garamond" w:hAnsi="Garamond"/>
          <w:color w:val="222222"/>
          <w:sz w:val="21"/>
          <w:szCs w:val="21"/>
          <w:highlight w:val="white"/>
          <w:rtl w:val="0"/>
        </w:rPr>
        <w:t xml:space="preserve">is the nation's </w:t>
      </w:r>
      <w:r w:rsidDel="00000000" w:rsidR="00000000" w:rsidRPr="00000000">
        <w:rPr>
          <w:rFonts w:ascii="Garamond" w:cs="Garamond" w:eastAsia="Garamond" w:hAnsi="Garamond"/>
          <w:b w:val="1"/>
          <w:color w:val="222222"/>
          <w:sz w:val="21"/>
          <w:szCs w:val="21"/>
          <w:highlight w:val="white"/>
          <w:rtl w:val="0"/>
        </w:rPr>
        <w:t xml:space="preserve">first all-girls Horizons program</w:t>
      </w:r>
      <w:r w:rsidDel="00000000" w:rsidR="00000000" w:rsidRPr="00000000">
        <w:rPr>
          <w:rFonts w:ascii="Garamond" w:cs="Garamond" w:eastAsia="Garamond" w:hAnsi="Garamond"/>
          <w:color w:val="222222"/>
          <w:sz w:val="21"/>
          <w:szCs w:val="21"/>
          <w:highlight w:val="white"/>
          <w:rtl w:val="0"/>
        </w:rPr>
        <w:t xml:space="preserve">, and serves low-income students who attend Hartford public schools. </w:t>
      </w:r>
      <w:r w:rsidDel="00000000" w:rsidR="00000000" w:rsidRPr="00000000">
        <w:rPr>
          <w:rFonts w:ascii="Garamond" w:cs="Garamond" w:eastAsia="Garamond" w:hAnsi="Garamond"/>
          <w:i w:val="1"/>
          <w:color w:val="222222"/>
          <w:sz w:val="21"/>
          <w:szCs w:val="21"/>
          <w:highlight w:val="white"/>
          <w:rtl w:val="0"/>
        </w:rPr>
        <w:t xml:space="preserve">Horizons</w:t>
      </w:r>
      <w:r w:rsidDel="00000000" w:rsidR="00000000" w:rsidRPr="00000000">
        <w:rPr>
          <w:rFonts w:ascii="Garamond" w:cs="Garamond" w:eastAsia="Garamond" w:hAnsi="Garamond"/>
          <w:color w:val="222222"/>
          <w:sz w:val="21"/>
          <w:szCs w:val="21"/>
          <w:highlight w:val="white"/>
          <w:rtl w:val="0"/>
        </w:rPr>
        <w:t xml:space="preserve"> creates the conditions, connections, and community that enable every girl who attends to gain the skills, confidence and motivation to overcome the opportunity gap and realize her potential.</w:t>
      </w:r>
      <w:r w:rsidDel="00000000" w:rsidR="00000000" w:rsidRPr="00000000">
        <w:rPr>
          <w:rtl w:val="0"/>
        </w:rPr>
      </w:r>
    </w:p>
    <w:p w:rsidR="00000000" w:rsidDel="00000000" w:rsidP="00000000" w:rsidRDefault="00000000" w:rsidRPr="00000000" w14:paraId="00000009">
      <w:pPr>
        <w:spacing w:line="276" w:lineRule="auto"/>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A">
      <w:pPr>
        <w:spacing w:line="276" w:lineRule="auto"/>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The Horizons at The Ethel Walker School  Nurse/COVID coordinator works during pre and post program planning, and during the entirety of the 6-week program from 8am-3pm daily. Horizons at The Ethel Walker School is seeking a dedicated, nurturing and experienced professional to provide health care and first aid for students and staff, overseeing the administration of medications, coordinating student health care needs with families when needed, monitoring health and cleanliness standards, organizing paperwork and maintaining file organization.</w:t>
      </w:r>
    </w:p>
    <w:p w:rsidR="00000000" w:rsidDel="00000000" w:rsidP="00000000" w:rsidRDefault="00000000" w:rsidRPr="00000000" w14:paraId="0000000B">
      <w:pP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C">
      <w:pPr>
        <w:spacing w:line="276" w:lineRule="auto"/>
        <w:ind w:left="-360" w:firstLine="0"/>
        <w:rPr>
          <w:rFonts w:ascii="Garamond" w:cs="Garamond" w:eastAsia="Garamond" w:hAnsi="Garamond"/>
          <w:b w:val="1"/>
          <w:i w:val="1"/>
          <w:sz w:val="21"/>
          <w:szCs w:val="21"/>
          <w:u w:val="single"/>
        </w:rPr>
      </w:pPr>
      <w:r w:rsidDel="00000000" w:rsidR="00000000" w:rsidRPr="00000000">
        <w:rPr>
          <w:rFonts w:ascii="Garamond" w:cs="Garamond" w:eastAsia="Garamond" w:hAnsi="Garamond"/>
          <w:b w:val="1"/>
          <w:i w:val="1"/>
          <w:sz w:val="21"/>
          <w:szCs w:val="21"/>
          <w:u w:val="single"/>
          <w:rtl w:val="0"/>
        </w:rPr>
        <w:t xml:space="preserve">Responsibilities</w:t>
      </w:r>
    </w:p>
    <w:p w:rsidR="00000000" w:rsidDel="00000000" w:rsidP="00000000" w:rsidRDefault="00000000" w:rsidRPr="00000000" w14:paraId="0000000D">
      <w:pPr>
        <w:spacing w:line="276" w:lineRule="auto"/>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Ensures the health and safety of all students and staff while promoting health practices throughout the program.</w:t>
      </w:r>
    </w:p>
    <w:p w:rsidR="00000000" w:rsidDel="00000000" w:rsidP="00000000" w:rsidRDefault="00000000" w:rsidRPr="00000000" w14:paraId="0000000E">
      <w:pPr>
        <w:spacing w:line="276" w:lineRule="auto"/>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Provides nursing care to injured and ill students and staff, and coordinated follow-up care when appropriate.</w:t>
      </w:r>
    </w:p>
    <w:p w:rsidR="00000000" w:rsidDel="00000000" w:rsidP="00000000" w:rsidRDefault="00000000" w:rsidRPr="00000000" w14:paraId="0000000F">
      <w:pPr>
        <w:spacing w:line="276" w:lineRule="auto"/>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Communicates with parents and staff about special issues and needs of students.</w:t>
      </w:r>
    </w:p>
    <w:p w:rsidR="00000000" w:rsidDel="00000000" w:rsidP="00000000" w:rsidRDefault="00000000" w:rsidRPr="00000000" w14:paraId="00000010">
      <w:pPr>
        <w:spacing w:line="276" w:lineRule="auto"/>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Administers routine medications and treatment to students and staff</w:t>
      </w:r>
    </w:p>
    <w:p w:rsidR="00000000" w:rsidDel="00000000" w:rsidP="00000000" w:rsidRDefault="00000000" w:rsidRPr="00000000" w14:paraId="00000011">
      <w:pPr>
        <w:spacing w:line="276" w:lineRule="auto"/>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Maintains health records and first aid kits for on-site locations and off campus field trips.</w:t>
      </w:r>
    </w:p>
    <w:p w:rsidR="00000000" w:rsidDel="00000000" w:rsidP="00000000" w:rsidRDefault="00000000" w:rsidRPr="00000000" w14:paraId="00000012">
      <w:pPr>
        <w:spacing w:line="276" w:lineRule="auto"/>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Implements communicable disease plans, including COVID-19 mitigation and contact tracing.</w:t>
      </w:r>
    </w:p>
    <w:p w:rsidR="00000000" w:rsidDel="00000000" w:rsidP="00000000" w:rsidRDefault="00000000" w:rsidRPr="00000000" w14:paraId="00000013">
      <w:pPr>
        <w:spacing w:line="276" w:lineRule="auto"/>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Other duties as assigned.</w:t>
      </w:r>
    </w:p>
    <w:p w:rsidR="00000000" w:rsidDel="00000000" w:rsidP="00000000" w:rsidRDefault="00000000" w:rsidRPr="00000000" w14:paraId="00000014">
      <w:pPr>
        <w:spacing w:line="276" w:lineRule="auto"/>
        <w:ind w:left="-360" w:firstLine="0"/>
        <w:rPr>
          <w:rFonts w:ascii="Garamond" w:cs="Garamond" w:eastAsia="Garamond" w:hAnsi="Garamond"/>
          <w:b w:val="1"/>
          <w:i w:val="1"/>
          <w:sz w:val="21"/>
          <w:szCs w:val="21"/>
          <w:u w:val="single"/>
        </w:rPr>
      </w:pPr>
      <w:r w:rsidDel="00000000" w:rsidR="00000000" w:rsidRPr="00000000">
        <w:rPr>
          <w:rFonts w:ascii="Garamond" w:cs="Garamond" w:eastAsia="Garamond" w:hAnsi="Garamond"/>
          <w:b w:val="1"/>
          <w:i w:val="1"/>
          <w:sz w:val="21"/>
          <w:szCs w:val="21"/>
          <w:u w:val="single"/>
          <w:rtl w:val="0"/>
        </w:rPr>
        <w:t xml:space="preserve">Requirements</w:t>
      </w:r>
    </w:p>
    <w:p w:rsidR="00000000" w:rsidDel="00000000" w:rsidP="00000000" w:rsidRDefault="00000000" w:rsidRPr="00000000" w14:paraId="00000015">
      <w:pPr>
        <w:spacing w:line="276" w:lineRule="auto"/>
        <w:ind w:left="-360" w:right="-18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Licensed as a registered nurse in CT and current first aid and CPR certifications.</w:t>
      </w:r>
    </w:p>
    <w:p w:rsidR="00000000" w:rsidDel="00000000" w:rsidP="00000000" w:rsidRDefault="00000000" w:rsidRPr="00000000" w14:paraId="00000016">
      <w:pPr>
        <w:spacing w:line="276" w:lineRule="auto"/>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Experience working with children and teens ages 5-13 for this six-week summer enrichment</w:t>
      </w:r>
    </w:p>
    <w:p w:rsidR="00000000" w:rsidDel="00000000" w:rsidP="00000000" w:rsidRDefault="00000000" w:rsidRPr="00000000" w14:paraId="00000017">
      <w:pPr>
        <w:spacing w:line="276" w:lineRule="auto"/>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program</w:t>
      </w:r>
    </w:p>
    <w:p w:rsidR="00000000" w:rsidDel="00000000" w:rsidP="00000000" w:rsidRDefault="00000000" w:rsidRPr="00000000" w14:paraId="00000018">
      <w:pPr>
        <w:ind w:left="-360" w:firstLine="0"/>
        <w:rPr>
          <w:rFonts w:ascii="Garamond" w:cs="Garamond" w:eastAsia="Garamond" w:hAnsi="Garamond"/>
          <w:sz w:val="21"/>
          <w:szCs w:val="21"/>
        </w:rPr>
      </w:pPr>
      <w:r w:rsidDel="00000000" w:rsidR="00000000" w:rsidRPr="00000000">
        <w:rPr>
          <w:rFonts w:ascii="Garamond" w:cs="Garamond" w:eastAsia="Garamond" w:hAnsi="Garamond"/>
          <w:b w:val="1"/>
          <w:sz w:val="21"/>
          <w:szCs w:val="21"/>
          <w:rtl w:val="0"/>
        </w:rPr>
        <w:t xml:space="preserve">Program Dates:</w:t>
      </w:r>
      <w:r w:rsidDel="00000000" w:rsidR="00000000" w:rsidRPr="00000000">
        <w:rPr>
          <w:rFonts w:ascii="Garamond" w:cs="Garamond" w:eastAsia="Garamond" w:hAnsi="Garamond"/>
          <w:sz w:val="21"/>
          <w:szCs w:val="21"/>
          <w:rtl w:val="0"/>
        </w:rPr>
        <w:t xml:space="preserve"> Thursday, July 1 &amp; Friday, July 2 - Staff  orientation</w:t>
      </w:r>
    </w:p>
    <w:p w:rsidR="00000000" w:rsidDel="00000000" w:rsidP="00000000" w:rsidRDefault="00000000" w:rsidRPr="00000000" w14:paraId="00000019">
      <w:pPr>
        <w:ind w:left="1080" w:firstLine="0"/>
        <w:rPr>
          <w:rFonts w:ascii="Garamond" w:cs="Garamond" w:eastAsia="Garamond" w:hAnsi="Garamond"/>
          <w:b w:val="1"/>
          <w:sz w:val="21"/>
          <w:szCs w:val="21"/>
        </w:rPr>
      </w:pPr>
      <w:r w:rsidDel="00000000" w:rsidR="00000000" w:rsidRPr="00000000">
        <w:rPr>
          <w:rFonts w:ascii="Garamond" w:cs="Garamond" w:eastAsia="Garamond" w:hAnsi="Garamond"/>
          <w:sz w:val="21"/>
          <w:szCs w:val="21"/>
          <w:rtl w:val="0"/>
        </w:rPr>
        <w:t xml:space="preserve">Tuesday, July 6 - Friday, August 13 - Six-week program</w:t>
      </w:r>
      <w:r w:rsidDel="00000000" w:rsidR="00000000" w:rsidRPr="00000000">
        <w:rPr>
          <w:rtl w:val="0"/>
        </w:rPr>
      </w:r>
    </w:p>
    <w:sectPr>
      <w:headerReference r:id="rId6" w:type="default"/>
      <w:pgSz w:h="15840" w:w="12240" w:orient="portrait"/>
      <w:pgMar w:bottom="1440" w:top="1440" w:left="126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color w:val="0b5394"/>
        <w:sz w:val="36"/>
        <w:szCs w:val="36"/>
      </w:rPr>
      <w:drawing>
        <wp:inline distB="0" distT="0" distL="0" distR="0">
          <wp:extent cx="1769304" cy="1119188"/>
          <wp:effectExtent b="0" l="0" r="0" t="0"/>
          <wp:docPr descr="https://lh3.googleusercontent.com/v-OiXmkUK-BXapH38BsW5QFpmMC2xvW1-ZkBPSlYjPb4dhTtcm7wvk6KwS4ehjyRHW1f_GIXSf1adMp4s0F2m5x5HZorkov951us5CZQoAQXKtCbe84UUx9MupgSLLLjO6Sj-kjo" id="1" name="image1.png"/>
          <a:graphic>
            <a:graphicData uri="http://schemas.openxmlformats.org/drawingml/2006/picture">
              <pic:pic>
                <pic:nvPicPr>
                  <pic:cNvPr descr="https://lh3.googleusercontent.com/v-OiXmkUK-BXapH38BsW5QFpmMC2xvW1-ZkBPSlYjPb4dhTtcm7wvk6KwS4ehjyRHW1f_GIXSf1adMp4s0F2m5x5HZorkov951us5CZQoAQXKtCbe84UUx9MupgSLLLjO6Sj-kjo" id="0" name="image1.png"/>
                  <pic:cNvPicPr preferRelativeResize="0"/>
                </pic:nvPicPr>
                <pic:blipFill>
                  <a:blip r:embed="rId1"/>
                  <a:srcRect b="0" l="0" r="0" t="0"/>
                  <a:stretch>
                    <a:fillRect/>
                  </a:stretch>
                </pic:blipFill>
                <pic:spPr>
                  <a:xfrm>
                    <a:off x="0" y="0"/>
                    <a:ext cx="1769304" cy="1119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